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8C" w:rsidRPr="00D0121E" w:rsidRDefault="00445A8C" w:rsidP="00445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12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Дані для заповнення відомостей про </w:t>
      </w:r>
      <w:r w:rsidR="002A1BD0">
        <w:rPr>
          <w:rFonts w:ascii="Times New Roman" w:hAnsi="Times New Roman" w:cs="Times New Roman"/>
          <w:b/>
          <w:sz w:val="24"/>
          <w:szCs w:val="24"/>
          <w:lang w:val="uk-UA"/>
        </w:rPr>
        <w:t>спеціалізований програмний продукт ПТК</w:t>
      </w:r>
      <w:r w:rsidR="00AA6C4D" w:rsidRPr="00D012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«BIT eTrade Mail» </w:t>
      </w:r>
      <w:r w:rsidRPr="00D012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16E0D" w:rsidRPr="00446E2D" w:rsidRDefault="00445A8C" w:rsidP="00445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46E2D">
        <w:rPr>
          <w:rFonts w:ascii="Times New Roman" w:hAnsi="Times New Roman" w:cs="Times New Roman"/>
          <w:sz w:val="24"/>
          <w:szCs w:val="24"/>
          <w:lang w:val="uk-UA"/>
        </w:rPr>
        <w:t>відповідно до п. 2.2 Опису розділів та схем XML файлів, затвердженого Наказом Голови НКЦПФР № 76 від 02.07.2020</w:t>
      </w:r>
    </w:p>
    <w:p w:rsidR="00D01395" w:rsidRPr="00446E2D" w:rsidRDefault="00D01395" w:rsidP="00445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01395" w:rsidRPr="00D0121E" w:rsidRDefault="00D01395" w:rsidP="00D01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Відомості про програмн</w:t>
      </w:r>
      <w:r w:rsidR="00446E2D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продукт</w:t>
      </w:r>
    </w:p>
    <w:p w:rsidR="00445A8C" w:rsidRPr="00D0121E" w:rsidRDefault="00445A8C" w:rsidP="00816E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4219"/>
        <w:gridCol w:w="8930"/>
      </w:tblGrid>
      <w:tr w:rsidR="000644DC" w:rsidRPr="00D0121E" w:rsidTr="000644DC">
        <w:tc>
          <w:tcPr>
            <w:tcW w:w="4219" w:type="dxa"/>
          </w:tcPr>
          <w:p w:rsidR="000644DC" w:rsidRPr="00D0121E" w:rsidRDefault="000644DC" w:rsidP="00433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Елемент XML та призначення</w:t>
            </w:r>
          </w:p>
        </w:tc>
        <w:tc>
          <w:tcPr>
            <w:tcW w:w="8930" w:type="dxa"/>
          </w:tcPr>
          <w:p w:rsidR="000644DC" w:rsidRPr="00D0121E" w:rsidRDefault="000644DC" w:rsidP="00725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</w:t>
            </w:r>
          </w:p>
        </w:tc>
      </w:tr>
      <w:tr w:rsidR="000644DC" w:rsidRPr="00D0121E" w:rsidTr="000644DC">
        <w:tc>
          <w:tcPr>
            <w:tcW w:w="4219" w:type="dxa"/>
          </w:tcPr>
          <w:p w:rsidR="000644DC" w:rsidRPr="00D0121E" w:rsidRDefault="000644DC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Z_P_NAZ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Назва програмного продукту</w:t>
            </w:r>
          </w:p>
        </w:tc>
        <w:tc>
          <w:tcPr>
            <w:tcW w:w="8930" w:type="dxa"/>
          </w:tcPr>
          <w:p w:rsidR="000644DC" w:rsidRPr="00D0121E" w:rsidRDefault="000644DC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Програмно технічний комплекс «BIT eTrade Mail»</w:t>
            </w:r>
            <w:r w:rsidRPr="00D012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</w:tr>
      <w:tr w:rsidR="000644DC" w:rsidRPr="00D0121E" w:rsidTr="000644DC">
        <w:tc>
          <w:tcPr>
            <w:tcW w:w="4219" w:type="dxa"/>
          </w:tcPr>
          <w:p w:rsidR="000644DC" w:rsidRPr="00D0121E" w:rsidRDefault="000644DC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Z_P_VERSION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Версія програмного продукту</w:t>
            </w:r>
          </w:p>
        </w:tc>
        <w:tc>
          <w:tcPr>
            <w:tcW w:w="8930" w:type="dxa"/>
          </w:tcPr>
          <w:p w:rsidR="000644DC" w:rsidRPr="00EF132F" w:rsidRDefault="000644DC" w:rsidP="00EF13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EF132F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3.0.</w:t>
            </w:r>
            <w:r w:rsidR="00EF132F" w:rsidRPr="00EF132F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40</w:t>
            </w:r>
          </w:p>
        </w:tc>
      </w:tr>
      <w:tr w:rsidR="000644DC" w:rsidRPr="00D0121E" w:rsidTr="000644DC">
        <w:tc>
          <w:tcPr>
            <w:tcW w:w="4219" w:type="dxa"/>
          </w:tcPr>
          <w:p w:rsidR="000644DC" w:rsidRPr="00D0121E" w:rsidRDefault="000644DC" w:rsidP="00445A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Z_PR_NAME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Найменування юридичної особи, розробника програмного продукту</w:t>
            </w:r>
          </w:p>
        </w:tc>
        <w:tc>
          <w:tcPr>
            <w:tcW w:w="8930" w:type="dxa"/>
          </w:tcPr>
          <w:p w:rsidR="000644DC" w:rsidRPr="00D0121E" w:rsidRDefault="000644DC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«БІТ ПРОДАКШН»</w:t>
            </w:r>
            <w:bookmarkStart w:id="0" w:name="_GoBack"/>
            <w:bookmarkEnd w:id="0"/>
          </w:p>
        </w:tc>
      </w:tr>
      <w:tr w:rsidR="000644DC" w:rsidRPr="00D0121E" w:rsidTr="000644DC">
        <w:tc>
          <w:tcPr>
            <w:tcW w:w="4219" w:type="dxa"/>
          </w:tcPr>
          <w:p w:rsidR="000644DC" w:rsidRPr="00D0121E" w:rsidRDefault="000644DC" w:rsidP="00445A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Z_PR_EDR. Код за ЄДРПОУ юридичної особи, розробника програмного продукту</w:t>
            </w:r>
          </w:p>
        </w:tc>
        <w:tc>
          <w:tcPr>
            <w:tcW w:w="8930" w:type="dxa"/>
          </w:tcPr>
          <w:p w:rsidR="000644DC" w:rsidRPr="00D0121E" w:rsidRDefault="000644DC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34560779</w:t>
            </w:r>
          </w:p>
        </w:tc>
      </w:tr>
      <w:tr w:rsidR="000644DC" w:rsidRPr="00D0121E" w:rsidTr="000644DC">
        <w:tc>
          <w:tcPr>
            <w:tcW w:w="4219" w:type="dxa"/>
          </w:tcPr>
          <w:p w:rsidR="000644DC" w:rsidRPr="00D0121E" w:rsidRDefault="000644DC" w:rsidP="00445A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Z_PR_ADR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Місцезнаходження розробника програмного продукту</w:t>
            </w:r>
          </w:p>
        </w:tc>
        <w:tc>
          <w:tcPr>
            <w:tcW w:w="8930" w:type="dxa"/>
          </w:tcPr>
          <w:p w:rsidR="000644DC" w:rsidRPr="00D0121E" w:rsidRDefault="000644DC" w:rsidP="002A31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Україна, 49000, м. Дніпро, вул. Воскресенська, буд. 30</w:t>
            </w:r>
          </w:p>
        </w:tc>
      </w:tr>
      <w:tr w:rsidR="000644DC" w:rsidRPr="00D0121E" w:rsidTr="000644DC">
        <w:tc>
          <w:tcPr>
            <w:tcW w:w="4219" w:type="dxa"/>
          </w:tcPr>
          <w:p w:rsidR="000644DC" w:rsidRPr="00D0121E" w:rsidRDefault="000644DC" w:rsidP="00445A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Z_PR_TEL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Контактні дані розробника програмного продукту – телефон </w:t>
            </w:r>
          </w:p>
        </w:tc>
        <w:tc>
          <w:tcPr>
            <w:tcW w:w="8930" w:type="dxa"/>
          </w:tcPr>
          <w:p w:rsidR="000644DC" w:rsidRPr="00D0121E" w:rsidRDefault="000644DC" w:rsidP="002A31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+380563739793</w:t>
            </w:r>
          </w:p>
        </w:tc>
      </w:tr>
      <w:tr w:rsidR="000644DC" w:rsidRPr="00D0121E" w:rsidTr="000644DC">
        <w:tc>
          <w:tcPr>
            <w:tcW w:w="4219" w:type="dxa"/>
          </w:tcPr>
          <w:p w:rsidR="000644DC" w:rsidRPr="00D0121E" w:rsidRDefault="000644DC" w:rsidP="00433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Z_PR_MAIL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Контактні дані розробника програмного продукту – адреса електронної пошти</w:t>
            </w:r>
          </w:p>
        </w:tc>
        <w:tc>
          <w:tcPr>
            <w:tcW w:w="8930" w:type="dxa"/>
          </w:tcPr>
          <w:p w:rsidR="000644DC" w:rsidRPr="00D0121E" w:rsidRDefault="000644DC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info@buroit.com.ua</w:t>
            </w:r>
          </w:p>
        </w:tc>
      </w:tr>
      <w:tr w:rsidR="000644DC" w:rsidRPr="00D0121E" w:rsidTr="000644DC">
        <w:tc>
          <w:tcPr>
            <w:tcW w:w="4219" w:type="dxa"/>
          </w:tcPr>
          <w:p w:rsidR="000644DC" w:rsidRPr="00D0121E" w:rsidRDefault="000644DC" w:rsidP="00433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Z_P_DATE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Дата (орієнтовна дата) початку використання професійним учасником фондового ринку програмного продукту зазначеної версії</w:t>
            </w:r>
          </w:p>
        </w:tc>
        <w:tc>
          <w:tcPr>
            <w:tcW w:w="8930" w:type="dxa"/>
          </w:tcPr>
          <w:p w:rsidR="00FA1CB1" w:rsidRPr="00FA1CB1" w:rsidRDefault="00E36741" w:rsidP="00AA6C4D">
            <w:pPr>
              <w:rPr>
                <w:rFonts w:ascii="Times New Roman" w:hAnsi="Times New Roman" w:cs="Times New Roman"/>
                <w:lang w:val="uk-UA"/>
              </w:rPr>
            </w:pPr>
            <w:r w:rsidRPr="00E36741">
              <w:rPr>
                <w:rFonts w:ascii="Times New Roman" w:hAnsi="Times New Roman" w:cs="Times New Roman"/>
                <w:highlight w:val="yellow"/>
                <w:lang w:val="uk-UA"/>
              </w:rPr>
              <w:t>02</w:t>
            </w:r>
            <w:r w:rsidR="00FA1CB1" w:rsidRPr="00E36741">
              <w:rPr>
                <w:rFonts w:ascii="Times New Roman" w:hAnsi="Times New Roman" w:cs="Times New Roman"/>
                <w:highlight w:val="yellow"/>
                <w:lang w:val="uk-UA"/>
              </w:rPr>
              <w:t>.</w:t>
            </w:r>
            <w:r w:rsidRPr="00E36741">
              <w:rPr>
                <w:rFonts w:ascii="Times New Roman" w:hAnsi="Times New Roman" w:cs="Times New Roman"/>
                <w:highlight w:val="yellow"/>
                <w:lang w:val="uk-UA"/>
              </w:rPr>
              <w:t>11</w:t>
            </w:r>
            <w:r w:rsidR="00FA1CB1" w:rsidRPr="00E36741">
              <w:rPr>
                <w:rFonts w:ascii="Times New Roman" w:hAnsi="Times New Roman" w:cs="Times New Roman"/>
                <w:highlight w:val="yellow"/>
                <w:lang w:val="uk-UA"/>
              </w:rPr>
              <w:t>.20</w:t>
            </w:r>
            <w:r w:rsidRPr="00E36741">
              <w:rPr>
                <w:rFonts w:ascii="Times New Roman" w:hAnsi="Times New Roman" w:cs="Times New Roman"/>
                <w:highlight w:val="yellow"/>
                <w:lang w:val="uk-UA"/>
              </w:rPr>
              <w:t>20</w:t>
            </w:r>
          </w:p>
          <w:p w:rsidR="00FA1CB1" w:rsidRDefault="00FA1CB1" w:rsidP="00AA6C4D">
            <w:pPr>
              <w:rPr>
                <w:rFonts w:ascii="Times New Roman" w:hAnsi="Times New Roman" w:cs="Times New Roman"/>
                <w:b/>
                <w:i/>
                <w:color w:val="FF0000"/>
                <w:lang w:val="uk-UA"/>
              </w:rPr>
            </w:pPr>
          </w:p>
          <w:p w:rsidR="000644DC" w:rsidRPr="00D0121E" w:rsidRDefault="000644DC" w:rsidP="00FF08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44DC" w:rsidRPr="00EF132F" w:rsidTr="000644DC">
        <w:tc>
          <w:tcPr>
            <w:tcW w:w="4219" w:type="dxa"/>
          </w:tcPr>
          <w:p w:rsidR="000644DC" w:rsidRPr="00D0121E" w:rsidRDefault="000644DC" w:rsidP="00433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Z_P_LISENZ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Вид/види професійної діяльності, в якому використовується програмний продукт</w:t>
            </w:r>
          </w:p>
        </w:tc>
        <w:tc>
          <w:tcPr>
            <w:tcW w:w="8930" w:type="dxa"/>
          </w:tcPr>
          <w:p w:rsidR="000644DC" w:rsidRPr="00D0121E" w:rsidRDefault="000644DC" w:rsidP="00683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 з торгівлі цінними паперами</w:t>
            </w:r>
          </w:p>
          <w:p w:rsidR="000644DC" w:rsidRPr="00446E2D" w:rsidRDefault="000644DC" w:rsidP="00446E2D">
            <w:pPr>
              <w:rPr>
                <w:rFonts w:ascii="Times New Roman" w:hAnsi="Times New Roman" w:cs="Times New Roman"/>
                <w:lang w:val="uk-UA"/>
              </w:rPr>
            </w:pPr>
            <w:r w:rsidRPr="00446E2D">
              <w:rPr>
                <w:rFonts w:ascii="Times New Roman" w:hAnsi="Times New Roman" w:cs="Times New Roman"/>
                <w:color w:val="FF0000"/>
                <w:lang w:val="uk-UA"/>
              </w:rPr>
              <w:t>(</w:t>
            </w:r>
            <w:r w:rsidR="008D598B" w:rsidRPr="00446E2D">
              <w:rPr>
                <w:rFonts w:ascii="Times New Roman" w:hAnsi="Times New Roman" w:cs="Times New Roman"/>
                <w:b/>
                <w:i/>
                <w:color w:val="FF0000"/>
                <w:lang w:val="uk-UA"/>
              </w:rPr>
              <w:t>Примітка.</w:t>
            </w:r>
            <w:r w:rsidR="008D598B" w:rsidRPr="00446E2D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  <w:r w:rsidR="008D598B"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>Н</w:t>
            </w:r>
            <w:r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>еобхідно вказати вид професійної діяльності в яко</w:t>
            </w:r>
            <w:r w:rsidR="00446E2D"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>ї</w:t>
            </w:r>
            <w:r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 </w:t>
            </w:r>
            <w:r w:rsidR="00446E2D"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>заявник</w:t>
            </w:r>
            <w:r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 використовує BIT eTrade Mail)</w:t>
            </w:r>
          </w:p>
        </w:tc>
      </w:tr>
      <w:tr w:rsidR="000644DC" w:rsidRPr="00D0121E" w:rsidTr="000644DC">
        <w:tc>
          <w:tcPr>
            <w:tcW w:w="4219" w:type="dxa"/>
          </w:tcPr>
          <w:p w:rsidR="000644DC" w:rsidRPr="00D0121E" w:rsidRDefault="000644DC" w:rsidP="00433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Z_P_MISSION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Призначення 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програмного продукту, стислий опис можливостей</w:t>
            </w:r>
          </w:p>
        </w:tc>
        <w:tc>
          <w:tcPr>
            <w:tcW w:w="8930" w:type="dxa"/>
          </w:tcPr>
          <w:p w:rsidR="000644DC" w:rsidRPr="00D0121E" w:rsidRDefault="000644DC" w:rsidP="00927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Організація електронного документообігу між учасниками фондового ринку, які 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зареєстровані в системі </w:t>
            </w:r>
            <w:r w:rsidR="002A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ПТК 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BIT eTrade Mail</w:t>
            </w:r>
            <w:r w:rsid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644DC" w:rsidRPr="00EF132F" w:rsidTr="000644DC">
        <w:tc>
          <w:tcPr>
            <w:tcW w:w="4219" w:type="dxa"/>
          </w:tcPr>
          <w:p w:rsidR="000644DC" w:rsidRPr="00D0121E" w:rsidRDefault="000644DC" w:rsidP="00BC61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FP_DOCS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Перелік документації до програмного продукту, яка є у розпорядженні заявника</w:t>
            </w:r>
          </w:p>
        </w:tc>
        <w:tc>
          <w:tcPr>
            <w:tcW w:w="8930" w:type="dxa"/>
          </w:tcPr>
          <w:p w:rsidR="000644DC" w:rsidRPr="00D0121E" w:rsidRDefault="000644DC" w:rsidP="00927F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про надання дозволу на використання комп’ютерної програми та надання послуг з </w:t>
            </w:r>
            <w:r w:rsidRPr="004318ED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Т</w:t>
            </w:r>
            <w:r w:rsidR="004318ED" w:rsidRPr="004318ED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ОВ</w:t>
            </w:r>
            <w:r w:rsidRPr="004318ED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«</w:t>
            </w:r>
            <w:r w:rsidR="004318ED" w:rsidRPr="004318ED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Свіч груп</w:t>
            </w:r>
            <w:r w:rsidRPr="004318ED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»</w:t>
            </w:r>
            <w:r w:rsidRPr="0043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Правила системи BIT eTrade Mail; Інструкція користувача ПТК BIT eTrade Mail.</w:t>
            </w:r>
          </w:p>
          <w:p w:rsidR="000644DC" w:rsidRPr="00D0121E" w:rsidRDefault="000644DC" w:rsidP="001064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44DC" w:rsidRPr="00D0121E" w:rsidRDefault="000644DC" w:rsidP="001064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44DC" w:rsidRPr="00D0121E" w:rsidRDefault="000644DC" w:rsidP="00433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44DC" w:rsidRPr="00EF132F" w:rsidTr="000644DC">
        <w:tc>
          <w:tcPr>
            <w:tcW w:w="4219" w:type="dxa"/>
          </w:tcPr>
          <w:p w:rsidR="000644DC" w:rsidRPr="00D0121E" w:rsidRDefault="000644DC" w:rsidP="00BC61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FP_FUNCT. 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 функціональних можливостей програмного продукту</w:t>
            </w:r>
          </w:p>
        </w:tc>
        <w:tc>
          <w:tcPr>
            <w:tcW w:w="8930" w:type="dxa"/>
          </w:tcPr>
          <w:p w:rsidR="000644DC" w:rsidRPr="00D0121E" w:rsidRDefault="000644DC" w:rsidP="00C23C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обмін електронними документами (далі – ЕД) з використанням електронного підпису між зареєстрованими користувачами в системі BIT eTrade Mail;  у разі необхідності користувач має можливість додавати одну або декілька печаток до ЕД; виконання гарантованої доставки ЕД користувачу; забезпечення перевірки цілісності та чинності ЕД; забезпечення конфіденційності електронного документообігу між користувачами; підтвердження авторства ЕД, та забезпечення при цьому високої надійності, швидкості, економічної ефективності використання та зручності для користувачів; безпека електронного документообігу, яку забезпечують засоби криптографічного захисту інформації, що відповідають стандартам технології відкритих ключів (</w:t>
            </w:r>
            <w:proofErr w:type="spellStart"/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Public</w:t>
            </w:r>
            <w:proofErr w:type="spellEnd"/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Key</w:t>
            </w:r>
            <w:proofErr w:type="spellEnd"/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Infrastructure</w:t>
            </w:r>
            <w:proofErr w:type="spellEnd"/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асиметричність шифрування забезпечує можливість розшифрувати ЕД тільки його одержувачеві; забезпечення схоронності отриманих та відправлених ЕД; захист від відмови – відправник/отримувач не зможе заперечувати факт відправлення/отримання ЕД; створення архівів і дублікатів ЕД як архів одним файлом з усіма вкладеними документами; відновлення бази даних з резервної копії; можливість зберігати ЕД на електронних носіях інформації у формі архівів ЕД та можливість перевірити їх цілісність зміст за допомогою складової частини ПТК BIT eTrade Mail - програми BIT </w:t>
            </w:r>
            <w:proofErr w:type="spellStart"/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eDocementMaster</w:t>
            </w:r>
            <w:proofErr w:type="spellEnd"/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644DC" w:rsidRPr="00D0121E" w:rsidRDefault="000644DC" w:rsidP="00C23C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44DC" w:rsidRPr="00D0121E" w:rsidTr="000644DC">
        <w:tc>
          <w:tcPr>
            <w:tcW w:w="4219" w:type="dxa"/>
          </w:tcPr>
          <w:p w:rsidR="000644DC" w:rsidRPr="00D0121E" w:rsidRDefault="000644DC" w:rsidP="00BC61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FP_FUNCTBOT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Зазначити, чи використовується програмний продукт як бот) </w:t>
            </w:r>
            <w:r w:rsidRPr="00D0121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(у разі здійснення операцій з торгівлі цінними паперами на фондовій біржі)</w:t>
            </w:r>
          </w:p>
        </w:tc>
        <w:tc>
          <w:tcPr>
            <w:tcW w:w="8930" w:type="dxa"/>
          </w:tcPr>
          <w:p w:rsidR="000644DC" w:rsidRPr="00D0121E" w:rsidRDefault="000644DC" w:rsidP="00F316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644DC" w:rsidRPr="00EF132F" w:rsidTr="000644DC">
        <w:tc>
          <w:tcPr>
            <w:tcW w:w="4219" w:type="dxa"/>
          </w:tcPr>
          <w:p w:rsidR="000644DC" w:rsidRPr="00D0121E" w:rsidRDefault="000644DC" w:rsidP="00BC61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FP_APROTECT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Опис реалізованих механізмів (процедур) для 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унеможливлення несанкціонованого знищення/модифікації, підроблення, копіювання інформації (</w:t>
            </w:r>
            <w:r w:rsidRPr="00D0121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для програмних продуктів, які використовуються професійними учасниками депозитарної системи України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у тому числі дублювання системних, програмно-технічних засобів для забезпечення збереження інформації та унеможливлення її знищення;</w:t>
            </w:r>
          </w:p>
        </w:tc>
        <w:tc>
          <w:tcPr>
            <w:tcW w:w="8930" w:type="dxa"/>
          </w:tcPr>
          <w:p w:rsidR="000644DC" w:rsidRDefault="0000242C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Заявник не є </w:t>
            </w:r>
            <w:r w:rsidRPr="00002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професійними учасник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002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депозитарної системи України</w:t>
            </w:r>
          </w:p>
          <w:p w:rsidR="0000242C" w:rsidRPr="0000242C" w:rsidRDefault="00446E2D" w:rsidP="002A1BD0">
            <w:pPr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lang w:val="uk-UA"/>
              </w:rPr>
              <w:t>Примітка</w:t>
            </w:r>
            <w:r w:rsidR="0000242C" w:rsidRPr="0000242C">
              <w:rPr>
                <w:rFonts w:ascii="Times New Roman" w:hAnsi="Times New Roman" w:cs="Times New Roman"/>
                <w:i/>
                <w:color w:val="FF0000"/>
                <w:lang w:val="uk-UA"/>
              </w:rPr>
              <w:t>. Якщо заявник є професійним учасник</w:t>
            </w:r>
            <w:r w:rsidR="0000242C">
              <w:rPr>
                <w:rFonts w:ascii="Times New Roman" w:hAnsi="Times New Roman" w:cs="Times New Roman"/>
                <w:i/>
                <w:color w:val="FF0000"/>
                <w:lang w:val="uk-UA"/>
              </w:rPr>
              <w:t>ом</w:t>
            </w:r>
            <w:r w:rsidR="0000242C" w:rsidRPr="0000242C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 депозитарної системи України </w:t>
            </w:r>
            <w:r w:rsidR="0000242C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та </w:t>
            </w:r>
            <w:r w:rsidR="0000242C">
              <w:rPr>
                <w:rFonts w:ascii="Times New Roman" w:hAnsi="Times New Roman" w:cs="Times New Roman"/>
                <w:i/>
                <w:color w:val="FF0000"/>
                <w:lang w:val="uk-UA"/>
              </w:rPr>
              <w:lastRenderedPageBreak/>
              <w:t xml:space="preserve">використовує у своїй діяльності </w:t>
            </w:r>
            <w:r w:rsidR="0000242C" w:rsidRPr="0000242C">
              <w:rPr>
                <w:rFonts w:ascii="Times New Roman" w:hAnsi="Times New Roman" w:cs="Times New Roman"/>
                <w:i/>
                <w:color w:val="FF0000"/>
                <w:lang w:val="uk-UA"/>
              </w:rPr>
              <w:t>ПТК BIT eTrade Mail</w:t>
            </w:r>
            <w:r w:rsidR="0000242C"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0242C" w:rsidRPr="0000242C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необхідно </w:t>
            </w:r>
            <w:r w:rsidR="002A1BD0">
              <w:rPr>
                <w:rFonts w:ascii="Times New Roman" w:hAnsi="Times New Roman" w:cs="Times New Roman"/>
                <w:i/>
                <w:color w:val="FF0000"/>
                <w:lang w:val="uk-UA"/>
              </w:rPr>
              <w:t>це вказати</w:t>
            </w:r>
            <w:r w:rsidR="0000242C" w:rsidRPr="0000242C">
              <w:rPr>
                <w:rFonts w:ascii="Times New Roman" w:hAnsi="Times New Roman" w:cs="Times New Roman"/>
                <w:i/>
                <w:color w:val="FF0000"/>
                <w:lang w:val="uk-UA"/>
              </w:rPr>
              <w:t>.</w:t>
            </w:r>
          </w:p>
        </w:tc>
      </w:tr>
      <w:tr w:rsidR="000644DC" w:rsidRPr="00D0121E" w:rsidTr="000644DC">
        <w:tc>
          <w:tcPr>
            <w:tcW w:w="4219" w:type="dxa"/>
          </w:tcPr>
          <w:p w:rsidR="000644DC" w:rsidRPr="00D0121E" w:rsidRDefault="000644DC" w:rsidP="00BC61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FP_BACKUP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Наявність можливості забезпечення резервування інформації;</w:t>
            </w:r>
          </w:p>
        </w:tc>
        <w:tc>
          <w:tcPr>
            <w:tcW w:w="8930" w:type="dxa"/>
          </w:tcPr>
          <w:p w:rsidR="000644DC" w:rsidRPr="00D0121E" w:rsidRDefault="000644DC" w:rsidP="00F3168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0644DC" w:rsidRPr="00D0121E" w:rsidTr="000644DC">
        <w:tc>
          <w:tcPr>
            <w:tcW w:w="4219" w:type="dxa"/>
          </w:tcPr>
          <w:p w:rsidR="000644DC" w:rsidRPr="00D0121E" w:rsidRDefault="000644DC" w:rsidP="00DC3C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FP_MA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Можливість відокремленого ведення обліку одночасно (</w:t>
            </w:r>
            <w:r w:rsidRPr="00D0121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для програмних продуктів, які використовуються для депозитарної діяльності Центрального депозитарію цінних паперів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</w:tc>
        <w:tc>
          <w:tcPr>
            <w:tcW w:w="8930" w:type="dxa"/>
          </w:tcPr>
          <w:p w:rsidR="000644DC" w:rsidRPr="00D0121E" w:rsidRDefault="000644DC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44DC" w:rsidRPr="00EF132F" w:rsidTr="000644DC">
        <w:tc>
          <w:tcPr>
            <w:tcW w:w="4219" w:type="dxa"/>
          </w:tcPr>
          <w:p w:rsidR="000644DC" w:rsidRPr="00D0121E" w:rsidRDefault="000644DC" w:rsidP="00CD5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FP_DEPBAL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Інформація про забезпечення формування депозитарного балансу (</w:t>
            </w:r>
            <w:r w:rsidRPr="00D0121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для програмних продуктів, які використовуються професійними учасниками депозитарної системи України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</w:tc>
        <w:tc>
          <w:tcPr>
            <w:tcW w:w="8930" w:type="dxa"/>
          </w:tcPr>
          <w:p w:rsidR="0000242C" w:rsidRDefault="0000242C" w:rsidP="000024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не є </w:t>
            </w:r>
            <w:r w:rsidRPr="00002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професійними учасник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0024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депозитарної системи України</w:t>
            </w:r>
          </w:p>
          <w:p w:rsidR="000644DC" w:rsidRPr="00D0121E" w:rsidRDefault="00446E2D" w:rsidP="002A1B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lang w:val="uk-UA"/>
              </w:rPr>
              <w:t>Примітка</w:t>
            </w:r>
            <w:r w:rsidR="0000242C" w:rsidRPr="0000242C">
              <w:rPr>
                <w:rFonts w:ascii="Times New Roman" w:hAnsi="Times New Roman" w:cs="Times New Roman"/>
                <w:i/>
                <w:color w:val="FF0000"/>
                <w:lang w:val="uk-UA"/>
              </w:rPr>
              <w:t>. Якщо заявник є професійним учасник</w:t>
            </w:r>
            <w:r w:rsidR="0000242C">
              <w:rPr>
                <w:rFonts w:ascii="Times New Roman" w:hAnsi="Times New Roman" w:cs="Times New Roman"/>
                <w:i/>
                <w:color w:val="FF0000"/>
                <w:lang w:val="uk-UA"/>
              </w:rPr>
              <w:t>ом</w:t>
            </w:r>
            <w:r w:rsidR="0000242C" w:rsidRPr="0000242C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 депозитарної системи України </w:t>
            </w:r>
            <w:r w:rsidR="0000242C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та використовує у своїй діяльності </w:t>
            </w:r>
            <w:r w:rsidR="0000242C" w:rsidRPr="0000242C">
              <w:rPr>
                <w:rFonts w:ascii="Times New Roman" w:hAnsi="Times New Roman" w:cs="Times New Roman"/>
                <w:i/>
                <w:color w:val="FF0000"/>
                <w:lang w:val="uk-UA"/>
              </w:rPr>
              <w:t>ПТК BIT eTrade Mail</w:t>
            </w:r>
            <w:r w:rsidR="0000242C"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0242C" w:rsidRPr="0000242C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необхідно </w:t>
            </w:r>
            <w:r w:rsidR="002A1BD0">
              <w:rPr>
                <w:rFonts w:ascii="Times New Roman" w:hAnsi="Times New Roman" w:cs="Times New Roman"/>
                <w:i/>
                <w:color w:val="FF0000"/>
                <w:lang w:val="uk-UA"/>
              </w:rPr>
              <w:t>це вказати</w:t>
            </w:r>
            <w:r w:rsidR="0000242C" w:rsidRPr="0000242C">
              <w:rPr>
                <w:rFonts w:ascii="Times New Roman" w:hAnsi="Times New Roman" w:cs="Times New Roman"/>
                <w:i/>
                <w:color w:val="FF0000"/>
                <w:lang w:val="uk-UA"/>
              </w:rPr>
              <w:t>.</w:t>
            </w:r>
          </w:p>
        </w:tc>
      </w:tr>
      <w:tr w:rsidR="000644DC" w:rsidRPr="00EF132F" w:rsidTr="000644DC">
        <w:tc>
          <w:tcPr>
            <w:tcW w:w="4219" w:type="dxa"/>
          </w:tcPr>
          <w:p w:rsidR="000644DC" w:rsidRPr="00D0121E" w:rsidRDefault="000644DC" w:rsidP="009B0D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FP_IPROTECT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Інформація про наявність вбудованих механізмів захисту інформації у разі призначення програмного продукту для обробки інформації, вимоги щодо захисту якої встановлено законодавством</w:t>
            </w:r>
          </w:p>
        </w:tc>
        <w:tc>
          <w:tcPr>
            <w:tcW w:w="8930" w:type="dxa"/>
          </w:tcPr>
          <w:p w:rsidR="000644DC" w:rsidRPr="00D0121E" w:rsidRDefault="000644DC" w:rsidP="00CC2F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Наявна система захисту інформації, яку не можна відключити і неможливо здійснити оброблення інформації без її використання; використання парольного захисту; автентифікація підписувача електронного документу за допомогою використання відкритого ключа сертифіката електронного підпису (ЕП) підписувача під час </w:t>
            </w:r>
            <w:r w:rsidR="00CC2F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надсилання/отримування електронного документу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шифрування даних на всіх етапах документообігу між користувачами; наявність безперервного технологічного контролю за цілісністю інформації та накладання/перевірка ЕП на 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всіх електронних документах користувачів на всіх етапах їх оброблення; обов'язкова реєстрація всіх спроб доступу, усіх операцій та інших дій, їх фіксація в системі BIT  eTrade  Mail електронному журналі з постійним контролем його цілісності.</w:t>
            </w:r>
          </w:p>
        </w:tc>
      </w:tr>
      <w:tr w:rsidR="000644DC" w:rsidRPr="00EF132F" w:rsidTr="000644DC">
        <w:tc>
          <w:tcPr>
            <w:tcW w:w="4219" w:type="dxa"/>
          </w:tcPr>
          <w:p w:rsidR="000644DC" w:rsidRPr="00D0121E" w:rsidRDefault="000644DC" w:rsidP="003430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FP_ARHIV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Інформація про створення програмним продуктом архіву даних у разі, </w:t>
            </w:r>
            <w:r w:rsidRPr="00D0121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якщо архівація даних передбачена технічним завданням або аналогічним за змістом документом, наведена у документації до програмного продукту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(навести термін зберігання архіву відповідно до законодавства);</w:t>
            </w:r>
          </w:p>
        </w:tc>
        <w:tc>
          <w:tcPr>
            <w:tcW w:w="8930" w:type="dxa"/>
          </w:tcPr>
          <w:p w:rsidR="000644DC" w:rsidRPr="00D0121E" w:rsidRDefault="000644DC" w:rsidP="003430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 даних (електронних документів) зберігається автоматично у системі BIT eTrade  Mail у зашифрованому вигляді протягом всього строку їх існування. Додатково Правилами системи BIT eTrade Mail та інструкцією користувача передбачено можливість зберігання архіву ЕД в окремих файлових папках та/або на окремих носіях.</w:t>
            </w:r>
          </w:p>
          <w:p w:rsidR="000644DC" w:rsidRPr="00D0121E" w:rsidRDefault="000644DC" w:rsidP="003430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44DC" w:rsidRPr="00D0121E" w:rsidRDefault="000644DC" w:rsidP="003430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44DC" w:rsidRPr="00D0121E" w:rsidTr="000644DC">
        <w:tc>
          <w:tcPr>
            <w:tcW w:w="4219" w:type="dxa"/>
          </w:tcPr>
          <w:p w:rsidR="000644DC" w:rsidRPr="00D0121E" w:rsidRDefault="000644DC" w:rsidP="009C6A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FP_SUP_NAME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Інформація про супроводження та технічну підтримку програмного продукту: повне найменування того, хто здійснює супроводження та технічну підтримку програмного продукту</w:t>
            </w:r>
          </w:p>
        </w:tc>
        <w:tc>
          <w:tcPr>
            <w:tcW w:w="8930" w:type="dxa"/>
          </w:tcPr>
          <w:p w:rsidR="004318ED" w:rsidRPr="00A13C6C" w:rsidRDefault="004318ED" w:rsidP="004318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ТОВАРИСТВО З ОБМЕЖЕНОЮ ВІДПОВІДАЛЬНІСТЮ «СВІЧ ГРУП»</w:t>
            </w:r>
          </w:p>
          <w:p w:rsidR="000644DC" w:rsidRPr="00D0121E" w:rsidRDefault="000644DC" w:rsidP="00E20F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44DC" w:rsidRPr="00D0121E" w:rsidTr="000644DC">
        <w:tc>
          <w:tcPr>
            <w:tcW w:w="4219" w:type="dxa"/>
          </w:tcPr>
          <w:p w:rsidR="000644DC" w:rsidRPr="00D0121E" w:rsidRDefault="000644DC" w:rsidP="00DC3C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FP_SUP_EDR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Інформація про супроводження та технічну підтримку програмного продукту: код за ЄДРПОУ того, хто здійснює супроводження та технічну підтримку програмного продукту</w:t>
            </w:r>
          </w:p>
        </w:tc>
        <w:tc>
          <w:tcPr>
            <w:tcW w:w="8930" w:type="dxa"/>
          </w:tcPr>
          <w:p w:rsidR="000644DC" w:rsidRPr="00A13C6C" w:rsidRDefault="004318ED" w:rsidP="009C6A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318ED">
              <w:rPr>
                <w:highlight w:val="yellow"/>
              </w:rPr>
              <w:t>43773436</w:t>
            </w:r>
          </w:p>
        </w:tc>
      </w:tr>
      <w:tr w:rsidR="000644DC" w:rsidRPr="00D0121E" w:rsidTr="000644DC">
        <w:tc>
          <w:tcPr>
            <w:tcW w:w="4219" w:type="dxa"/>
          </w:tcPr>
          <w:p w:rsidR="000644DC" w:rsidRPr="00D0121E" w:rsidRDefault="000644DC" w:rsidP="00DC3C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FP_SUP_ADR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Інформація про супроводження та технічну підтримку програмного продукту: місцезнаходження того, хто здійснює супроводження та технічну підтримку програмного продукту</w:t>
            </w:r>
          </w:p>
        </w:tc>
        <w:tc>
          <w:tcPr>
            <w:tcW w:w="8930" w:type="dxa"/>
          </w:tcPr>
          <w:p w:rsidR="000644DC" w:rsidRPr="00D0121E" w:rsidRDefault="000644DC" w:rsidP="009C6A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49000, м. Дніпро, вул. Воскресенська, буд. 30</w:t>
            </w:r>
          </w:p>
        </w:tc>
      </w:tr>
      <w:tr w:rsidR="000644DC" w:rsidRPr="00D0121E" w:rsidTr="000644DC">
        <w:tc>
          <w:tcPr>
            <w:tcW w:w="4219" w:type="dxa"/>
          </w:tcPr>
          <w:p w:rsidR="000644DC" w:rsidRPr="00D0121E" w:rsidRDefault="000644DC" w:rsidP="00F12B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FP_SUP_LVL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Інформація про супроводження та технічну підтримку програмного продукту: рівень 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відповідальності за працездатність програмного продукту того, хто здійснює супроводження та технічну підтримку програмного продукту</w:t>
            </w:r>
          </w:p>
        </w:tc>
        <w:tc>
          <w:tcPr>
            <w:tcW w:w="8930" w:type="dxa"/>
          </w:tcPr>
          <w:p w:rsidR="000644DC" w:rsidRPr="00A13C6C" w:rsidRDefault="000644DC" w:rsidP="001839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31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Відповідальність згідно договору про надання дозволу на використання комп’ютерної програми та надання послуг несе </w:t>
            </w:r>
            <w:r w:rsidR="004318ED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ТОВАРИСТВО З ОБМЕЖЕНОЮ ВІДПОВІДАЛЬНІСТЮ «СВІЧ ГРУП»</w:t>
            </w:r>
          </w:p>
          <w:p w:rsidR="000644DC" w:rsidRPr="00A13C6C" w:rsidRDefault="000644DC" w:rsidP="009F7C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0644DC" w:rsidRPr="00A13C6C" w:rsidRDefault="000644DC" w:rsidP="009F7C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0644DC" w:rsidRPr="00EF132F" w:rsidTr="000644DC">
        <w:tc>
          <w:tcPr>
            <w:tcW w:w="4219" w:type="dxa"/>
          </w:tcPr>
          <w:p w:rsidR="000644DC" w:rsidRPr="00D0121E" w:rsidRDefault="000644DC" w:rsidP="00F12B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FP_SUP_TYP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Вид супроводження та технічної підтримки (адміністрування технічної частини, програмного забезпечення; супроводження системи управління базами даних; моніторинг та оновлення стану довідників, каталогів, бібліотек що використовуються у роботі; відслідковування нестандартних ситуацій під час експлуатації та відновлення працездатності технологічних процесів, що реалізовані в програмному продукті, зокрема що пов'язані з процедурами застосування засобів кваліфікованого електронного підпису; внесення змін до користувацького інтерфейсу, програмного забезпечення, інших функціональних складових програмного забезпечення, в тому числі у зв'язку із прийняттям змін до законодавства; тощо);</w:t>
            </w:r>
          </w:p>
        </w:tc>
        <w:tc>
          <w:tcPr>
            <w:tcW w:w="8930" w:type="dxa"/>
          </w:tcPr>
          <w:p w:rsidR="000644DC" w:rsidRPr="00D0121E" w:rsidRDefault="00D0121E" w:rsidP="00D042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0644DC"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04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міністрування технічної частини</w:t>
            </w:r>
            <w:r w:rsidR="000644DC"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супроводження системи управління базами даних; моніторинг та оновлення стану довідників, каталогів, бібліотек що використовуються у роботі; відслідковування нестандартних ситуацій під час експлуатації та відновлення працездатності технологічних процесів, зокрема що пов'язані з процедурами застосування електронного підпису; внесення змін до користувацького інтерфейсу, інших функціональних складових, в тому числі у зв'язку із п</w:t>
            </w:r>
            <w:r w:rsidR="002A1B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рийняттям змін до законодавства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644DC" w:rsidRPr="00D0121E" w:rsidTr="000644DC">
        <w:tc>
          <w:tcPr>
            <w:tcW w:w="4219" w:type="dxa"/>
          </w:tcPr>
          <w:p w:rsidR="000644DC" w:rsidRPr="00D0121E" w:rsidRDefault="000644DC" w:rsidP="00F12B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FP_SUPROVOD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Інша інформація про супроводження та технічну підтримку програмного продукту, зокрема з використанням аутсорсингу</w:t>
            </w:r>
            <w:r w:rsidR="008D598B"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8930" w:type="dxa"/>
          </w:tcPr>
          <w:p w:rsidR="000644DC" w:rsidRPr="00D0121E" w:rsidRDefault="0000242C" w:rsidP="000024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утсорсинг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використовується</w:t>
            </w:r>
          </w:p>
        </w:tc>
      </w:tr>
      <w:tr w:rsidR="000644DC" w:rsidRPr="00D0121E" w:rsidTr="000644DC">
        <w:tc>
          <w:tcPr>
            <w:tcW w:w="4219" w:type="dxa"/>
          </w:tcPr>
          <w:p w:rsidR="000644DC" w:rsidRPr="00D0121E" w:rsidRDefault="000644DC" w:rsidP="00727B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FP_CSZI.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Інформація щодо реалізації захисту інформації із зазначенням наявності та реквізитів атестату відповідності комплексної системи 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захисту інформації вимогам законодавства (за наявності);</w:t>
            </w:r>
          </w:p>
        </w:tc>
        <w:tc>
          <w:tcPr>
            <w:tcW w:w="8930" w:type="dxa"/>
          </w:tcPr>
          <w:p w:rsidR="000644DC" w:rsidRPr="00446E2D" w:rsidRDefault="00446E2D" w:rsidP="007F1E19">
            <w:pPr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lang w:val="uk-UA"/>
              </w:rPr>
              <w:lastRenderedPageBreak/>
              <w:t>Примітка</w:t>
            </w:r>
            <w:r w:rsidR="000644DC" w:rsidRPr="00446E2D">
              <w:rPr>
                <w:rFonts w:ascii="Times New Roman" w:hAnsi="Times New Roman" w:cs="Times New Roman"/>
                <w:b/>
                <w:i/>
                <w:color w:val="FF0000"/>
                <w:lang w:val="uk-UA"/>
              </w:rPr>
              <w:t>.</w:t>
            </w:r>
            <w:r w:rsidR="000644DC"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 Необхідно навести власний опис реалізації захисту інформації на рівні </w:t>
            </w:r>
            <w:r>
              <w:rPr>
                <w:rFonts w:ascii="Times New Roman" w:hAnsi="Times New Roman" w:cs="Times New Roman"/>
                <w:i/>
                <w:color w:val="FF0000"/>
                <w:lang w:val="uk-UA"/>
              </w:rPr>
              <w:t>заявника</w:t>
            </w:r>
            <w:r w:rsidR="000644DC"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>.</w:t>
            </w:r>
          </w:p>
          <w:p w:rsidR="000644DC" w:rsidRPr="00446E2D" w:rsidRDefault="000644DC" w:rsidP="007F1E19">
            <w:pPr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</w:p>
          <w:p w:rsidR="000644DC" w:rsidRPr="00446E2D" w:rsidRDefault="000644DC" w:rsidP="007F1E19">
            <w:pPr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>Можливий приклад:</w:t>
            </w:r>
          </w:p>
          <w:p w:rsidR="000644DC" w:rsidRPr="00446E2D" w:rsidRDefault="000644DC" w:rsidP="009E4B2D">
            <w:pPr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lastRenderedPageBreak/>
              <w:t xml:space="preserve">Захист інформації забезпечується за рахунок використання комплексного підходу при забезпеченні мережевої безпеки, доступу в Інтернет, антивірусного захисту робочих станцій і серверів, застосуванням обміну зашифрованими повідомленнями, включаючи електронний підпис (ЕП) та позначки часу. </w:t>
            </w:r>
          </w:p>
          <w:p w:rsidR="000644DC" w:rsidRPr="00446E2D" w:rsidRDefault="000644DC" w:rsidP="007F1E19">
            <w:pPr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>Мережева безпека будується на базі файрвола із забезпеченням антивірусного контролю трафіка, контролюючи вхідний трафік з мережі Інтернет на файрвол та трафік усередині сегментів корпоративної мережі. Файрвол управляється адміністратором безпеки локально. Файрвол розташований на виділеному комп'ютері. Доступ із мережі Інтернет у внутрішню мережу обмежений і контролюється адміністратором безпеки з використанням фільтрації мережевих пакетів даних. Система виявлення зовнішніх атак із мережі Інтернет розташована на сервері доступу в мережу Інтернет і забезпечує цілодобовий контроль за несанкціонованим доступом із Інтернет у внутрішню мережу.</w:t>
            </w:r>
          </w:p>
          <w:p w:rsidR="000644DC" w:rsidRPr="00446E2D" w:rsidRDefault="000644DC" w:rsidP="007F1E19">
            <w:pPr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>Захист від несанкціонованих дій пов'язаних із внесенням змін до системи базується на розмежуванні прав доступу до корпоративної мережі доменними політиками безпеки, правилами мережевої безпеки.</w:t>
            </w:r>
          </w:p>
          <w:p w:rsidR="000644DC" w:rsidRPr="00446E2D" w:rsidRDefault="000644DC" w:rsidP="007F1E19">
            <w:pPr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>Сервер розміщується в захищеній та екранованій серверній кабіні виробництва «Науково-виробниче приватне підприємство «СТЕЛС». Екранування виконане згідно ТУ У 28.1-22897309.001-2002</w:t>
            </w:r>
          </w:p>
          <w:p w:rsidR="000644DC" w:rsidRPr="00446E2D" w:rsidRDefault="000644DC" w:rsidP="007F1E19">
            <w:pPr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>Серверна кабіна знаходиться в окремій кімнаті, яка підключена до сигналізації, обладнана системою відеоспостереження та кодовим замком доступу.</w:t>
            </w:r>
          </w:p>
          <w:p w:rsidR="000644DC" w:rsidRPr="00446E2D" w:rsidRDefault="000644DC" w:rsidP="007F1E19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>Обмін Електронними документами між користувачами виконується з використанням засобів криптографічного захисту інформації</w:t>
            </w:r>
            <w:r w:rsidRPr="00446E2D">
              <w:rPr>
                <w:rFonts w:ascii="Times New Roman" w:hAnsi="Times New Roman" w:cs="Times New Roman"/>
                <w:color w:val="FF0000"/>
                <w:lang w:val="uk-UA"/>
              </w:rPr>
              <w:t>.</w:t>
            </w:r>
          </w:p>
          <w:p w:rsidR="000644DC" w:rsidRPr="00CC024C" w:rsidRDefault="000644DC" w:rsidP="000644D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>Атестату відповідності комплексної системи захисту інформації №__ від______ (у разі наявності)</w:t>
            </w:r>
            <w:r w:rsidR="008D598B"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>.</w:t>
            </w:r>
          </w:p>
        </w:tc>
      </w:tr>
      <w:tr w:rsidR="000644DC" w:rsidRPr="00EF132F" w:rsidTr="000644DC">
        <w:tc>
          <w:tcPr>
            <w:tcW w:w="4219" w:type="dxa"/>
          </w:tcPr>
          <w:p w:rsidR="000644DC" w:rsidRPr="00D0121E" w:rsidRDefault="000644DC" w:rsidP="00F12B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FP_CRYPDOC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Інформація про наявність документів щодо відповідності засобів криптографічного захисту інформації, що використовуються в СПП, вимогам законодавства;</w:t>
            </w:r>
          </w:p>
        </w:tc>
        <w:tc>
          <w:tcPr>
            <w:tcW w:w="8930" w:type="dxa"/>
          </w:tcPr>
          <w:p w:rsidR="000644DC" w:rsidRPr="00D0121E" w:rsidRDefault="000644DC" w:rsidP="00C0318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ПТК BIT eTrade  Mail використовує надійні засоби ЕП «CryptoLibV2» (ТУ У 26.2-32248356-019:2013) (експертний висновок в сфері криптографічного захисту інформації №05/02/02-3080 від 29.08.2013, http://www.author.kiev.ua/ukr/licenzii.html), розробки ТОВ "Автор". </w:t>
            </w:r>
          </w:p>
        </w:tc>
      </w:tr>
      <w:tr w:rsidR="000644DC" w:rsidRPr="00EF132F" w:rsidTr="000644DC">
        <w:tc>
          <w:tcPr>
            <w:tcW w:w="4219" w:type="dxa"/>
          </w:tcPr>
          <w:p w:rsidR="000644DC" w:rsidRPr="00D0121E" w:rsidRDefault="000644DC" w:rsidP="003B1E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IK_INTEGRAT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Відомості про інформаційно-комунікаційні можливості програмного продукту в частині реалізації інтеграції програмного продукту з іншими програмними продуктами для 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виду/видів діяльності на фондовому ринку</w:t>
            </w:r>
          </w:p>
        </w:tc>
        <w:tc>
          <w:tcPr>
            <w:tcW w:w="8930" w:type="dxa"/>
          </w:tcPr>
          <w:p w:rsidR="00C86A6A" w:rsidRDefault="00C86A6A" w:rsidP="00A644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ПТК BIT eTrade  Mail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інтегрований з </w:t>
            </w:r>
            <w:r w:rsidRPr="00C86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ПТК "Система електронних торгів"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Фондової біржі «Перспектива» </w:t>
            </w:r>
            <w:r w:rsidR="00110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 ПЗ </w:t>
            </w:r>
            <w:r w:rsidR="0011048E" w:rsidRPr="00E92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BIT eReport</w:t>
            </w:r>
            <w:r w:rsidR="00110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торговця цінними паперами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обміну електронними документами за наслідками торгів</w:t>
            </w:r>
            <w:r w:rsidR="00D042E5" w:rsidRPr="00D042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86A6A" w:rsidRDefault="00C86A6A" w:rsidP="00A644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44DC" w:rsidRPr="00446E2D" w:rsidRDefault="008D598B" w:rsidP="00A644AF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446E2D">
              <w:rPr>
                <w:rFonts w:ascii="Times New Roman" w:hAnsi="Times New Roman" w:cs="Times New Roman"/>
                <w:b/>
                <w:i/>
                <w:color w:val="FF0000"/>
                <w:lang w:val="uk-UA"/>
              </w:rPr>
              <w:t>Примітка.</w:t>
            </w:r>
            <w:r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 </w:t>
            </w:r>
            <w:r w:rsidR="006F7452"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Якщо </w:t>
            </w:r>
            <w:r w:rsidR="00C86A6A"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у заявника є ще якась </w:t>
            </w:r>
            <w:r w:rsidR="000644DC"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>інтеграці</w:t>
            </w:r>
            <w:r w:rsidR="00C86A6A"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>я</w:t>
            </w:r>
            <w:r w:rsidR="000644DC"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 ПТК BIT eTrade  Mail</w:t>
            </w:r>
            <w:r w:rsidR="000644DC" w:rsidRPr="00446E2D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  <w:r w:rsidR="000644DC"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 (експорт-імпорт даних до іншого програмного продукту, що</w:t>
            </w:r>
            <w:r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 </w:t>
            </w:r>
            <w:r w:rsidR="000644DC"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використовується </w:t>
            </w:r>
            <w:r w:rsidR="00C86A6A"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заявником у своїй </w:t>
            </w:r>
            <w:r w:rsidR="00C86A6A"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lastRenderedPageBreak/>
              <w:t>професійній діяльності</w:t>
            </w:r>
            <w:r w:rsidR="000644DC"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>)</w:t>
            </w:r>
            <w:r w:rsidR="006F7452"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>, необхідно додати опис</w:t>
            </w:r>
            <w:r w:rsidR="000644DC"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>.</w:t>
            </w:r>
          </w:p>
          <w:p w:rsidR="000644DC" w:rsidRPr="00D0121E" w:rsidRDefault="000644DC" w:rsidP="00F12B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44DC" w:rsidRPr="00D0121E" w:rsidTr="000644DC">
        <w:tc>
          <w:tcPr>
            <w:tcW w:w="4219" w:type="dxa"/>
          </w:tcPr>
          <w:p w:rsidR="000644DC" w:rsidRPr="00D0121E" w:rsidRDefault="000644DC" w:rsidP="00F12B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IK_CLOUD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Відомості про інформаційно-комунікаційні можливості програмного продукту щодо роботи програмного продукту із використанням "хмарних" сервісів, які переносять обчислювальні ресурси на віддалені інтернет-сервери</w:t>
            </w:r>
          </w:p>
        </w:tc>
        <w:tc>
          <w:tcPr>
            <w:tcW w:w="8930" w:type="dxa"/>
          </w:tcPr>
          <w:p w:rsidR="000644DC" w:rsidRPr="00D0121E" w:rsidRDefault="00446E2D" w:rsidP="00446E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"хмарн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сервіс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не використовуються</w:t>
            </w:r>
          </w:p>
        </w:tc>
      </w:tr>
      <w:tr w:rsidR="00446E2D" w:rsidRPr="00D0121E" w:rsidTr="000644DC">
        <w:tc>
          <w:tcPr>
            <w:tcW w:w="4219" w:type="dxa"/>
          </w:tcPr>
          <w:p w:rsidR="00446E2D" w:rsidRPr="00D0121E" w:rsidRDefault="00446E2D" w:rsidP="007259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IK_CLOUDTECH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Відомості про програмного продукту щодо роботи програмного продукту із використанням "хмарних" сервісів: зазначити технологію хмарних обчислень</w:t>
            </w:r>
          </w:p>
        </w:tc>
        <w:tc>
          <w:tcPr>
            <w:tcW w:w="8930" w:type="dxa"/>
          </w:tcPr>
          <w:p w:rsidR="00446E2D" w:rsidRPr="00D0121E" w:rsidRDefault="00446E2D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"хмарн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сервіс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не використовуються</w:t>
            </w:r>
          </w:p>
        </w:tc>
      </w:tr>
      <w:tr w:rsidR="00446E2D" w:rsidRPr="00D0121E" w:rsidTr="000644DC">
        <w:tc>
          <w:tcPr>
            <w:tcW w:w="4219" w:type="dxa"/>
          </w:tcPr>
          <w:p w:rsidR="00446E2D" w:rsidRPr="00D0121E" w:rsidRDefault="00446E2D" w:rsidP="00F12B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IK_CLOUDMAKER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Відомості про програмного продукту щодо роботи програмного продукту із використанням "хмарних" сервісів: зазначити найменування та реквізити юридичної особи - власника сервісу</w:t>
            </w:r>
          </w:p>
        </w:tc>
        <w:tc>
          <w:tcPr>
            <w:tcW w:w="8930" w:type="dxa"/>
          </w:tcPr>
          <w:p w:rsidR="00446E2D" w:rsidRPr="00D0121E" w:rsidRDefault="00446E2D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"хмарн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сервіс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не використовуються</w:t>
            </w:r>
          </w:p>
        </w:tc>
      </w:tr>
      <w:tr w:rsidR="00446E2D" w:rsidRPr="00D0121E" w:rsidTr="000644DC">
        <w:tc>
          <w:tcPr>
            <w:tcW w:w="4219" w:type="dxa"/>
          </w:tcPr>
          <w:p w:rsidR="00446E2D" w:rsidRPr="00D0121E" w:rsidRDefault="00446E2D" w:rsidP="00F12B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IK_CLOUDADR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Відомості про програмного продукту щодо роботи програмного продукту із використанням "хмарних" сервісів: зазначити місце розташування серверів хмарної інфраструктури</w:t>
            </w:r>
          </w:p>
        </w:tc>
        <w:tc>
          <w:tcPr>
            <w:tcW w:w="8930" w:type="dxa"/>
          </w:tcPr>
          <w:p w:rsidR="00446E2D" w:rsidRPr="00D0121E" w:rsidRDefault="00446E2D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"хмарн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сервіс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не використовуються</w:t>
            </w:r>
          </w:p>
        </w:tc>
      </w:tr>
      <w:tr w:rsidR="00446E2D" w:rsidRPr="00D0121E" w:rsidTr="000644DC">
        <w:tc>
          <w:tcPr>
            <w:tcW w:w="4219" w:type="dxa"/>
          </w:tcPr>
          <w:p w:rsidR="00446E2D" w:rsidRPr="00D0121E" w:rsidRDefault="00446E2D" w:rsidP="00F12B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IK_CLOUDDEF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Відомості про програмного продукту щодо роботи програмного продукту із використанням "хмарних" сервісів: опис стану захищеності сервісу, наявність сертифікатів (атестатів відповідності) системи захисту 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інформації сервісу, сертифікатів на систему управління якістю</w:t>
            </w:r>
          </w:p>
        </w:tc>
        <w:tc>
          <w:tcPr>
            <w:tcW w:w="8930" w:type="dxa"/>
          </w:tcPr>
          <w:p w:rsidR="00446E2D" w:rsidRPr="00D0121E" w:rsidRDefault="00446E2D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"хмарн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сервіс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не використовуються</w:t>
            </w:r>
          </w:p>
        </w:tc>
      </w:tr>
      <w:tr w:rsidR="00446E2D" w:rsidRPr="00EF132F" w:rsidTr="000644DC">
        <w:tc>
          <w:tcPr>
            <w:tcW w:w="4219" w:type="dxa"/>
          </w:tcPr>
          <w:p w:rsidR="00446E2D" w:rsidRPr="00D0121E" w:rsidRDefault="00446E2D" w:rsidP="00F12B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ZM_OPIS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Відомості стосовно змін функціональних можливостей програмного продукту (</w:t>
            </w:r>
            <w:r w:rsidRPr="00D0121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заповнюється у разі змін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- опис змін до функціональних можливостей програмного продукту (у разі здійснення операцій з торгівлі цінними паперами на фондовій біржі окремо зазначити, чи використовується програмний продукт як бот)</w:t>
            </w:r>
          </w:p>
        </w:tc>
        <w:tc>
          <w:tcPr>
            <w:tcW w:w="8930" w:type="dxa"/>
          </w:tcPr>
          <w:p w:rsidR="00446E2D" w:rsidRPr="004318ED" w:rsidRDefault="004318ED" w:rsidP="00816E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318ED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Зміна Адміністратора ПТК BIT eTrade Mail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на ТОВ "Свіч груп"</w:t>
            </w:r>
          </w:p>
        </w:tc>
      </w:tr>
      <w:tr w:rsidR="00446E2D" w:rsidRPr="00D0121E" w:rsidTr="000644DC">
        <w:tc>
          <w:tcPr>
            <w:tcW w:w="4219" w:type="dxa"/>
          </w:tcPr>
          <w:p w:rsidR="00446E2D" w:rsidRPr="00D0121E" w:rsidRDefault="00446E2D" w:rsidP="00F12B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ZM_VIDMOVA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Відомості щодо відмови від використання програмного продукту, який замінено (</w:t>
            </w:r>
            <w:r w:rsidRPr="00D0121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заповнюється у разі змін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930" w:type="dxa"/>
          </w:tcPr>
          <w:p w:rsidR="00446E2D" w:rsidRPr="00D0121E" w:rsidRDefault="00446E2D" w:rsidP="008D5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46E2D" w:rsidRPr="00D0121E" w:rsidTr="000644DC">
        <w:tc>
          <w:tcPr>
            <w:tcW w:w="4219" w:type="dxa"/>
          </w:tcPr>
          <w:p w:rsidR="00446E2D" w:rsidRPr="00D0121E" w:rsidRDefault="00446E2D" w:rsidP="00303A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ZM_P_VIDMOVA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Відомості щодо причин відмови від використання програмного продукту, який замінено (</w:t>
            </w:r>
            <w:r w:rsidRPr="00D0121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заповнюється у разі змін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930" w:type="dxa"/>
          </w:tcPr>
          <w:p w:rsidR="00446E2D" w:rsidRPr="00D0121E" w:rsidRDefault="00446E2D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6E2D" w:rsidRPr="00D0121E" w:rsidTr="000644DC">
        <w:tc>
          <w:tcPr>
            <w:tcW w:w="4219" w:type="dxa"/>
          </w:tcPr>
          <w:p w:rsidR="00446E2D" w:rsidRPr="00D0121E" w:rsidRDefault="00446E2D" w:rsidP="006660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9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Z_P_PRIM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Інша інформація, яка необхідна для повного і всебічного розуміння конкретних умов функціонування програмного продукту для забезпечення професійної діяльності на фондовому ринку (у разі наявності)</w:t>
            </w:r>
          </w:p>
        </w:tc>
        <w:tc>
          <w:tcPr>
            <w:tcW w:w="8930" w:type="dxa"/>
          </w:tcPr>
          <w:p w:rsidR="00446E2D" w:rsidRPr="00D0121E" w:rsidRDefault="00446E2D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16E0D" w:rsidRDefault="00816E0D" w:rsidP="00A6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01395" w:rsidRDefault="00D01395" w:rsidP="00A6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01395" w:rsidRPr="00D70B38" w:rsidRDefault="00446E2D" w:rsidP="00A644A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Відомості щодо документ</w:t>
      </w:r>
      <w:r w:rsidR="007D1E35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 як</w:t>
      </w:r>
      <w:r w:rsidR="007D1E35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є у публічному доступі і призначен</w:t>
      </w:r>
      <w:r w:rsidR="007D1E35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автоматичного завантаження </w:t>
      </w:r>
      <w:r w:rsidR="007D1E35">
        <w:rPr>
          <w:rFonts w:ascii="Times New Roman" w:hAnsi="Times New Roman" w:cs="Times New Roman"/>
          <w:b/>
          <w:sz w:val="24"/>
          <w:szCs w:val="24"/>
          <w:lang w:val="uk-UA"/>
        </w:rPr>
        <w:t>їх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копій з мережі Інтернет</w:t>
      </w:r>
      <w:r w:rsidR="007D1E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D1E35" w:rsidRPr="00D70B38">
        <w:rPr>
          <w:rFonts w:ascii="Times New Roman" w:hAnsi="Times New Roman" w:cs="Times New Roman"/>
          <w:color w:val="FF0000"/>
          <w:sz w:val="24"/>
          <w:szCs w:val="24"/>
          <w:lang w:val="uk-UA"/>
        </w:rPr>
        <w:t>(</w:t>
      </w:r>
      <w:r w:rsidR="009E7678" w:rsidRPr="00D70B38">
        <w:rPr>
          <w:rFonts w:ascii="Times New Roman" w:hAnsi="Times New Roman" w:cs="Times New Roman"/>
          <w:color w:val="FF0000"/>
          <w:sz w:val="24"/>
          <w:szCs w:val="24"/>
          <w:lang w:val="uk-UA"/>
        </w:rPr>
        <w:t>не обов’язково для заповнення, але якщо заповнити хоча б одне з полів, необхідно буде заповнити всі поля (дивись Інструкцію користувача)</w:t>
      </w:r>
      <w:r w:rsidR="0048109A" w:rsidRPr="00D70B38">
        <w:rPr>
          <w:rFonts w:ascii="Times New Roman" w:hAnsi="Times New Roman" w:cs="Times New Roman"/>
          <w:color w:val="FF0000"/>
          <w:sz w:val="24"/>
          <w:szCs w:val="24"/>
          <w:lang w:val="uk-UA"/>
        </w:rPr>
        <w:t>. Поля CRC32 та FILESIZE заповнюються автоматично)</w:t>
      </w:r>
    </w:p>
    <w:p w:rsidR="00D01395" w:rsidRDefault="00D01395" w:rsidP="00A6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4219"/>
        <w:gridCol w:w="8930"/>
      </w:tblGrid>
      <w:tr w:rsidR="00D01395" w:rsidRPr="00D0121E" w:rsidTr="00D01395">
        <w:tc>
          <w:tcPr>
            <w:tcW w:w="4219" w:type="dxa"/>
          </w:tcPr>
          <w:p w:rsidR="00D01395" w:rsidRPr="00D0121E" w:rsidRDefault="00D01395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3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NN - </w:t>
            </w:r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за порядком</w:t>
            </w:r>
          </w:p>
        </w:tc>
        <w:tc>
          <w:tcPr>
            <w:tcW w:w="8930" w:type="dxa"/>
          </w:tcPr>
          <w:p w:rsidR="00D01395" w:rsidRPr="00D0121E" w:rsidRDefault="00D01395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1395" w:rsidRPr="00D0121E" w:rsidTr="00A2324B">
        <w:tc>
          <w:tcPr>
            <w:tcW w:w="4219" w:type="dxa"/>
          </w:tcPr>
          <w:p w:rsidR="00D01395" w:rsidRPr="00D0121E" w:rsidRDefault="00D01395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3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URL </w:t>
            </w:r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Повна адреса файлу, за якою може бути здійснене вільне і пряме завантаження його копій засобами автоматизації (без необхідності попередньої реєстрації, введення кодів, інших додаткових дій на забезпечення завантаження), в форматі універсального покажчика місцезнаходження </w:t>
            </w:r>
            <w:proofErr w:type="spellStart"/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Universal</w:t>
            </w:r>
            <w:proofErr w:type="spellEnd"/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Resource</w:t>
            </w:r>
            <w:proofErr w:type="spellEnd"/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Locator</w:t>
            </w:r>
            <w:proofErr w:type="spellEnd"/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(URL-адреса)</w:t>
            </w:r>
          </w:p>
        </w:tc>
        <w:tc>
          <w:tcPr>
            <w:tcW w:w="8930" w:type="dxa"/>
          </w:tcPr>
          <w:p w:rsidR="00D01395" w:rsidRPr="00D0121E" w:rsidRDefault="00D01395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1395" w:rsidRPr="00D0121E" w:rsidTr="00D01395">
        <w:tc>
          <w:tcPr>
            <w:tcW w:w="4219" w:type="dxa"/>
          </w:tcPr>
          <w:p w:rsidR="00D01395" w:rsidRPr="00D0121E" w:rsidRDefault="00D01395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3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FILENAME </w:t>
            </w:r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Ім’я файлу (включаючи розширення в імені файлу, яке має відповідати його типу/формату)</w:t>
            </w:r>
          </w:p>
        </w:tc>
        <w:tc>
          <w:tcPr>
            <w:tcW w:w="8930" w:type="dxa"/>
          </w:tcPr>
          <w:p w:rsidR="00D01395" w:rsidRPr="00D0121E" w:rsidRDefault="00D01395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1395" w:rsidRPr="00D0121E" w:rsidTr="00D01395">
        <w:tc>
          <w:tcPr>
            <w:tcW w:w="4219" w:type="dxa"/>
          </w:tcPr>
          <w:p w:rsidR="00D01395" w:rsidRPr="00D0121E" w:rsidRDefault="00D01395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3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CRC32 - </w:t>
            </w:r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сума файлу для забезпечення можливості автоматичного контролю точності копіювання вмісту (ціле число в шістнадцятковому вираженні, доповнене нулями зліва до восьми знаків, яке розраховується та перевіряється відповідно до алгоритму CRC32 IEEE 802.3, сумісному з форматом ZIP)</w:t>
            </w:r>
          </w:p>
        </w:tc>
        <w:tc>
          <w:tcPr>
            <w:tcW w:w="8930" w:type="dxa"/>
          </w:tcPr>
          <w:p w:rsidR="00D01395" w:rsidRPr="00D0121E" w:rsidRDefault="00D01395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1395" w:rsidRPr="00D0121E" w:rsidTr="00D01395">
        <w:tc>
          <w:tcPr>
            <w:tcW w:w="4219" w:type="dxa"/>
          </w:tcPr>
          <w:p w:rsidR="00D01395" w:rsidRPr="00D0121E" w:rsidRDefault="00D01395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3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FILESIZE - </w:t>
            </w:r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Точний розмір файлу для забезпечення можливості автоматичного контролю точності копіювання вмісту</w:t>
            </w:r>
          </w:p>
        </w:tc>
        <w:tc>
          <w:tcPr>
            <w:tcW w:w="8930" w:type="dxa"/>
          </w:tcPr>
          <w:p w:rsidR="00D01395" w:rsidRPr="00D0121E" w:rsidRDefault="00D01395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1395" w:rsidRPr="00D0121E" w:rsidTr="00D01395">
        <w:tc>
          <w:tcPr>
            <w:tcW w:w="4219" w:type="dxa"/>
          </w:tcPr>
          <w:p w:rsidR="00D01395" w:rsidRPr="00D0121E" w:rsidRDefault="00D01395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3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OPYS </w:t>
            </w:r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Примітки (опис документа)</w:t>
            </w:r>
          </w:p>
        </w:tc>
        <w:tc>
          <w:tcPr>
            <w:tcW w:w="8930" w:type="dxa"/>
          </w:tcPr>
          <w:p w:rsidR="00D01395" w:rsidRPr="00D0121E" w:rsidRDefault="00D01395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01395" w:rsidRPr="00D0121E" w:rsidRDefault="00D01395" w:rsidP="00A64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01395" w:rsidRPr="00D0121E" w:rsidSect="00A644AF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7E2"/>
    <w:multiLevelType w:val="hybridMultilevel"/>
    <w:tmpl w:val="7AE64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E4925"/>
    <w:multiLevelType w:val="hybridMultilevel"/>
    <w:tmpl w:val="82DE13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033471"/>
    <w:multiLevelType w:val="hybridMultilevel"/>
    <w:tmpl w:val="E790091A"/>
    <w:lvl w:ilvl="0" w:tplc="0408257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C6324BB"/>
    <w:multiLevelType w:val="hybridMultilevel"/>
    <w:tmpl w:val="34587CB6"/>
    <w:lvl w:ilvl="0" w:tplc="60FAB19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0D"/>
    <w:rsid w:val="0000242C"/>
    <w:rsid w:val="00012A3C"/>
    <w:rsid w:val="00041169"/>
    <w:rsid w:val="000457CD"/>
    <w:rsid w:val="0005161A"/>
    <w:rsid w:val="000644DC"/>
    <w:rsid w:val="000A0EFA"/>
    <w:rsid w:val="000B4E1C"/>
    <w:rsid w:val="000D7CA1"/>
    <w:rsid w:val="001064B6"/>
    <w:rsid w:val="0011048E"/>
    <w:rsid w:val="00122430"/>
    <w:rsid w:val="00124AB1"/>
    <w:rsid w:val="00151791"/>
    <w:rsid w:val="001531CD"/>
    <w:rsid w:val="001700C1"/>
    <w:rsid w:val="00180999"/>
    <w:rsid w:val="001839FE"/>
    <w:rsid w:val="00195A70"/>
    <w:rsid w:val="001B106A"/>
    <w:rsid w:val="001B5A10"/>
    <w:rsid w:val="001F4F00"/>
    <w:rsid w:val="001F597C"/>
    <w:rsid w:val="00257806"/>
    <w:rsid w:val="00264C04"/>
    <w:rsid w:val="0029055B"/>
    <w:rsid w:val="002A1BD0"/>
    <w:rsid w:val="002A31EC"/>
    <w:rsid w:val="00303A5F"/>
    <w:rsid w:val="00343010"/>
    <w:rsid w:val="00380E24"/>
    <w:rsid w:val="00393106"/>
    <w:rsid w:val="003B1E0F"/>
    <w:rsid w:val="003D75DF"/>
    <w:rsid w:val="003F16DF"/>
    <w:rsid w:val="004318ED"/>
    <w:rsid w:val="0043365D"/>
    <w:rsid w:val="00443E4C"/>
    <w:rsid w:val="00445A8C"/>
    <w:rsid w:val="00446E2D"/>
    <w:rsid w:val="0048109A"/>
    <w:rsid w:val="004B6AB6"/>
    <w:rsid w:val="004E196B"/>
    <w:rsid w:val="004F55CA"/>
    <w:rsid w:val="00575AD0"/>
    <w:rsid w:val="005E6220"/>
    <w:rsid w:val="006319FF"/>
    <w:rsid w:val="006607A8"/>
    <w:rsid w:val="00666013"/>
    <w:rsid w:val="00683F19"/>
    <w:rsid w:val="00691F81"/>
    <w:rsid w:val="006C027F"/>
    <w:rsid w:val="006F7452"/>
    <w:rsid w:val="00705C45"/>
    <w:rsid w:val="007255CC"/>
    <w:rsid w:val="00725970"/>
    <w:rsid w:val="00727BD2"/>
    <w:rsid w:val="00772256"/>
    <w:rsid w:val="007944E0"/>
    <w:rsid w:val="007B1E1D"/>
    <w:rsid w:val="007B5531"/>
    <w:rsid w:val="007D1E35"/>
    <w:rsid w:val="007F1E19"/>
    <w:rsid w:val="008134E0"/>
    <w:rsid w:val="00816E0D"/>
    <w:rsid w:val="00827E3B"/>
    <w:rsid w:val="008309E2"/>
    <w:rsid w:val="00865DCB"/>
    <w:rsid w:val="008936F8"/>
    <w:rsid w:val="008D598B"/>
    <w:rsid w:val="008D7A22"/>
    <w:rsid w:val="00927F2E"/>
    <w:rsid w:val="0094353E"/>
    <w:rsid w:val="00957C71"/>
    <w:rsid w:val="00960362"/>
    <w:rsid w:val="009B0D85"/>
    <w:rsid w:val="009C6A3A"/>
    <w:rsid w:val="009D5AEE"/>
    <w:rsid w:val="009E4B2D"/>
    <w:rsid w:val="009E7678"/>
    <w:rsid w:val="009F7CF8"/>
    <w:rsid w:val="00A13C6C"/>
    <w:rsid w:val="00A37DCA"/>
    <w:rsid w:val="00A56012"/>
    <w:rsid w:val="00A644AF"/>
    <w:rsid w:val="00A93E52"/>
    <w:rsid w:val="00AA6C4D"/>
    <w:rsid w:val="00AE5B0A"/>
    <w:rsid w:val="00B22772"/>
    <w:rsid w:val="00B24E44"/>
    <w:rsid w:val="00B94EC6"/>
    <w:rsid w:val="00BA519B"/>
    <w:rsid w:val="00BC6104"/>
    <w:rsid w:val="00BF4780"/>
    <w:rsid w:val="00C03186"/>
    <w:rsid w:val="00C23C23"/>
    <w:rsid w:val="00C74E1B"/>
    <w:rsid w:val="00C8613F"/>
    <w:rsid w:val="00C86A6A"/>
    <w:rsid w:val="00CA742D"/>
    <w:rsid w:val="00CB1BC7"/>
    <w:rsid w:val="00CC024C"/>
    <w:rsid w:val="00CC2FE6"/>
    <w:rsid w:val="00CD26DF"/>
    <w:rsid w:val="00CD598B"/>
    <w:rsid w:val="00CE58D2"/>
    <w:rsid w:val="00D0121E"/>
    <w:rsid w:val="00D01395"/>
    <w:rsid w:val="00D042E5"/>
    <w:rsid w:val="00D70B38"/>
    <w:rsid w:val="00DC3C94"/>
    <w:rsid w:val="00DD1F68"/>
    <w:rsid w:val="00DD2F8E"/>
    <w:rsid w:val="00E052ED"/>
    <w:rsid w:val="00E12B03"/>
    <w:rsid w:val="00E1413E"/>
    <w:rsid w:val="00E20FA0"/>
    <w:rsid w:val="00E36741"/>
    <w:rsid w:val="00EF132F"/>
    <w:rsid w:val="00F12B2D"/>
    <w:rsid w:val="00F2107B"/>
    <w:rsid w:val="00F31686"/>
    <w:rsid w:val="00F40CC3"/>
    <w:rsid w:val="00F430C1"/>
    <w:rsid w:val="00F87BFE"/>
    <w:rsid w:val="00FA04A5"/>
    <w:rsid w:val="00FA1CB1"/>
    <w:rsid w:val="00FB0855"/>
    <w:rsid w:val="00FE2A80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5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6C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5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6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3889-D4AF-45EF-9B39-2BFBB552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 Станислав</dc:creator>
  <cp:lastModifiedBy>Милюшко Эдуард</cp:lastModifiedBy>
  <cp:revision>5</cp:revision>
  <dcterms:created xsi:type="dcterms:W3CDTF">2020-11-02T13:52:00Z</dcterms:created>
  <dcterms:modified xsi:type="dcterms:W3CDTF">2020-11-02T14:26:00Z</dcterms:modified>
</cp:coreProperties>
</file>